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F54CF" w14:textId="77777777" w:rsidR="00FD0783" w:rsidRPr="001776DD" w:rsidRDefault="00FD0783" w:rsidP="00BF799E">
      <w:pPr>
        <w:pStyle w:val="ac"/>
        <w:spacing w:after="0" w:line="360" w:lineRule="auto"/>
        <w:jc w:val="right"/>
        <w:rPr>
          <w:rFonts w:ascii="Times New Roman" w:hAnsi="Times New Roman"/>
          <w:b/>
          <w:i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37048CDA" w14:textId="77777777" w:rsidR="00AF6F84" w:rsidRPr="00725D71" w:rsidRDefault="00AF6F84" w:rsidP="00AF6F84">
      <w:pPr>
        <w:pStyle w:val="a3"/>
        <w:tabs>
          <w:tab w:val="left" w:pos="3086"/>
        </w:tabs>
        <w:spacing w:line="276" w:lineRule="auto"/>
        <w:ind w:left="714"/>
        <w:jc w:val="both"/>
        <w:rPr>
          <w:szCs w:val="24"/>
        </w:rPr>
      </w:pPr>
      <w:bookmarkStart w:id="0" w:name="_Hlk141887660"/>
    </w:p>
    <w:bookmarkEnd w:id="0"/>
    <w:p w14:paraId="333AD277" w14:textId="2E8E8E7B" w:rsidR="00656B18" w:rsidRPr="002222B9" w:rsidRDefault="00453B9C" w:rsidP="00690749">
      <w:pPr>
        <w:pStyle w:val="1"/>
        <w:shd w:val="clear" w:color="auto" w:fill="FFFFFF"/>
        <w:spacing w:before="0" w:line="240" w:lineRule="atLeast"/>
        <w:ind w:firstLine="426"/>
        <w:jc w:val="both"/>
        <w:rPr>
          <w:rFonts w:ascii="Arial" w:hAnsi="Arial" w:cs="Arial"/>
          <w:color w:val="auto"/>
          <w:sz w:val="24"/>
          <w:szCs w:val="24"/>
        </w:rPr>
      </w:pPr>
      <w:r w:rsidRPr="002222B9">
        <w:rPr>
          <w:rFonts w:ascii="Arial" w:hAnsi="Arial" w:cs="Arial"/>
          <w:color w:val="auto"/>
          <w:sz w:val="24"/>
          <w:szCs w:val="24"/>
          <w:shd w:val="clear" w:color="auto" w:fill="FFFFFF"/>
        </w:rPr>
        <w:t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</w:t>
      </w:r>
      <w:r w:rsidR="00977539" w:rsidRPr="002222B9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, </w:t>
      </w:r>
      <w:r w:rsidR="001D087D" w:rsidRPr="002222B9">
        <w:rPr>
          <w:rFonts w:ascii="Arial" w:hAnsi="Arial" w:cs="Arial"/>
          <w:bCs/>
          <w:color w:val="auto"/>
          <w:sz w:val="24"/>
          <w:szCs w:val="24"/>
        </w:rPr>
        <w:t>Договор № BG05SFPR001-1.004-0045-C01,</w:t>
      </w:r>
      <w:r w:rsidR="00656B18" w:rsidRPr="002222B9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се финансира по Програма „Образование</w:t>
      </w:r>
      <w:r w:rsidR="00AD6E5D" w:rsidRPr="002222B9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“ 2021-2027 г., </w:t>
      </w:r>
      <w:r w:rsidR="00656B18" w:rsidRPr="002222B9">
        <w:rPr>
          <w:rFonts w:ascii="Arial" w:hAnsi="Arial" w:cs="Arial"/>
          <w:color w:val="auto"/>
          <w:sz w:val="24"/>
          <w:szCs w:val="24"/>
        </w:rPr>
        <w:t xml:space="preserve">процедура за предоставяне на безвъзмездна финансова помощ чрез подбор на проектни предложения </w:t>
      </w:r>
      <w:r w:rsidR="00656B18" w:rsidRPr="002222B9">
        <w:rPr>
          <w:rFonts w:ascii="Arial" w:hAnsi="Arial" w:cs="Arial"/>
          <w:color w:val="auto"/>
          <w:sz w:val="24"/>
          <w:szCs w:val="24"/>
          <w:lang w:val="en-US"/>
        </w:rPr>
        <w:t>BG</w:t>
      </w:r>
      <w:r w:rsidR="00656B18" w:rsidRPr="009738CB">
        <w:rPr>
          <w:rFonts w:ascii="Arial" w:hAnsi="Arial" w:cs="Arial"/>
          <w:color w:val="auto"/>
          <w:sz w:val="24"/>
          <w:szCs w:val="24"/>
          <w:lang w:val="ru-RU"/>
        </w:rPr>
        <w:t>05</w:t>
      </w:r>
      <w:r w:rsidR="00656B18" w:rsidRPr="002222B9">
        <w:rPr>
          <w:rFonts w:ascii="Arial" w:hAnsi="Arial" w:cs="Arial"/>
          <w:color w:val="auto"/>
          <w:sz w:val="24"/>
          <w:szCs w:val="24"/>
          <w:lang w:val="en-US"/>
        </w:rPr>
        <w:t>SFPR</w:t>
      </w:r>
      <w:r w:rsidR="00656B18" w:rsidRPr="009738CB">
        <w:rPr>
          <w:rFonts w:ascii="Arial" w:hAnsi="Arial" w:cs="Arial"/>
          <w:color w:val="auto"/>
          <w:sz w:val="24"/>
          <w:szCs w:val="24"/>
          <w:lang w:val="ru-RU"/>
        </w:rPr>
        <w:t>001-1</w:t>
      </w:r>
      <w:r w:rsidR="00656B18" w:rsidRPr="002222B9">
        <w:rPr>
          <w:rFonts w:ascii="Arial" w:hAnsi="Arial" w:cs="Arial"/>
          <w:color w:val="auto"/>
          <w:sz w:val="24"/>
          <w:szCs w:val="24"/>
        </w:rPr>
        <w:t>.004 „Утвърждаване на интеркултурното образование чрез култура, наука и спорт“.</w:t>
      </w:r>
    </w:p>
    <w:p w14:paraId="788E0576" w14:textId="3EC4A0B7" w:rsidR="00656B18" w:rsidRPr="002222B9" w:rsidRDefault="00656B18" w:rsidP="00656B18">
      <w:pPr>
        <w:ind w:firstLine="284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>Проектът се изпълнява от Сдружение „ Местна инициативна група „ТУНДЖА – СЛИВЕН – ДОЛИНАТА НА ТУНДЖА“ в партньорство с Община „Тунджа“, Сдружение „Ромска академия за култура и образование“, гр. Сливен и 10 –те общински училища: Основно училище „Христо Ботев“, с. Ботево; Основно училище „Св. св. Кирил и Методий“, с. Бояджик; Основно училище „ Св. Св. Кирил и Методий“, с. Веселиново; Основно училище „ Св. Св. Кирил и Методий“, с. Дражево; Начално училище „ Васил Левски“, с. Завой; Начално училище „Св. Климент Охридски“, с. Крумово; Основно училище „Христо Ботев“, с. Кукорево; Основно училище „Св. Паисий Хилендарски“, с. Роза; Средно училище „ Св. Паисий Хилендарски“, с. Скалица и Обединено училище „Васил Левски“, с. Тенево.</w:t>
      </w:r>
    </w:p>
    <w:p w14:paraId="7075828D" w14:textId="4BD0ECFB" w:rsidR="00EB15B1" w:rsidRPr="002222B9" w:rsidRDefault="00EB15B1" w:rsidP="00EB15B1">
      <w:pPr>
        <w:ind w:firstLine="284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Основната цел на проекта е насърчаване на позитивно отношение към разнообразието във всички области на човешкия живот и осигуряване на условия за създаване и функциониране на активни, приобщени и приобщаващи училищни общности в образователните институции в малките населени места от селски тип на територията на община "Тунджа" за утвърждаване на ценностите на интеркултурното образование чрез култура, наука и спорт. </w:t>
      </w:r>
    </w:p>
    <w:p w14:paraId="511078D8" w14:textId="77777777" w:rsidR="00EB15B1" w:rsidRPr="002222B9" w:rsidRDefault="00EB15B1" w:rsidP="00EB15B1">
      <w:pPr>
        <w:ind w:firstLine="284"/>
        <w:jc w:val="both"/>
        <w:rPr>
          <w:rFonts w:ascii="Arial" w:hAnsi="Arial" w:cs="Arial"/>
          <w:b/>
          <w:szCs w:val="24"/>
          <w:shd w:val="clear" w:color="auto" w:fill="FFFFFF"/>
        </w:rPr>
      </w:pPr>
    </w:p>
    <w:p w14:paraId="671E5AF9" w14:textId="292023F7" w:rsidR="00EB15B1" w:rsidRPr="002222B9" w:rsidRDefault="00EB15B1" w:rsidP="00EB15B1">
      <w:pPr>
        <w:ind w:firstLine="284"/>
        <w:jc w:val="both"/>
        <w:rPr>
          <w:rFonts w:ascii="Arial" w:hAnsi="Arial" w:cs="Arial"/>
          <w:b/>
          <w:szCs w:val="24"/>
          <w:shd w:val="clear" w:color="auto" w:fill="FFFFFF"/>
        </w:rPr>
      </w:pPr>
      <w:r w:rsidRPr="002222B9">
        <w:rPr>
          <w:rFonts w:ascii="Arial" w:hAnsi="Arial" w:cs="Arial"/>
          <w:b/>
          <w:szCs w:val="24"/>
          <w:shd w:val="clear" w:color="auto" w:fill="FFFFFF"/>
        </w:rPr>
        <w:t>Специфичните цели са насочени към:</w:t>
      </w:r>
    </w:p>
    <w:p w14:paraId="1294F720" w14:textId="77777777" w:rsidR="00EB15B1" w:rsidRPr="002222B9" w:rsidRDefault="00EB15B1" w:rsidP="00EB15B1">
      <w:pPr>
        <w:pStyle w:val="ae"/>
        <w:numPr>
          <w:ilvl w:val="0"/>
          <w:numId w:val="7"/>
        </w:numPr>
        <w:ind w:left="0"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подобряване на интеркултурната комуникация за образование и личностно развитие на децата и учениците в училищата с различна концентрация на уязвими групи на територията на община "Тунджа" чрез осъществяване на комбинирани и интегрирани дейности за кооперативно учене и положително взаимодействие между деца и ученици от различни етноси в мултикултурна училищна,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междуучилищна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и извънучилищна образователна и социална среда. </w:t>
      </w:r>
    </w:p>
    <w:p w14:paraId="77D932FB" w14:textId="77777777" w:rsidR="00EB15B1" w:rsidRPr="002222B9" w:rsidRDefault="00EB15B1" w:rsidP="00EB15B1">
      <w:pPr>
        <w:pStyle w:val="ae"/>
        <w:numPr>
          <w:ilvl w:val="0"/>
          <w:numId w:val="7"/>
        </w:numPr>
        <w:ind w:left="0"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Повишаване компетентностите и уменията на педагогически и непедагогически специалисти, включително и на 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за прилагане на демократична култура в процеса на интеркултурно образование в мултикултурна среда. </w:t>
      </w:r>
    </w:p>
    <w:p w14:paraId="6285B567" w14:textId="77777777" w:rsidR="00EB15B1" w:rsidRPr="002222B9" w:rsidRDefault="00EB15B1" w:rsidP="00EB15B1">
      <w:pPr>
        <w:pStyle w:val="ae"/>
        <w:numPr>
          <w:ilvl w:val="0"/>
          <w:numId w:val="7"/>
        </w:numPr>
        <w:ind w:left="0"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Насърчаване развитието на общности от активни родители чрез целенасочена и интензивна работа на 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с родители на деца от уязвими групи за повишаване на вътрешната им мотивация за ангажирано участие в дейностите за интеркултурно образование.</w:t>
      </w:r>
    </w:p>
    <w:p w14:paraId="3E8D11C0" w14:textId="77777777" w:rsidR="00EB15B1" w:rsidRPr="009738CB" w:rsidRDefault="00EB15B1" w:rsidP="00EB15B1">
      <w:pPr>
        <w:pStyle w:val="ae"/>
        <w:numPr>
          <w:ilvl w:val="0"/>
          <w:numId w:val="7"/>
        </w:numPr>
        <w:ind w:left="0" w:firstLine="426"/>
        <w:jc w:val="both"/>
        <w:rPr>
          <w:rFonts w:ascii="Arial" w:hAnsi="Arial" w:cs="Arial"/>
          <w:szCs w:val="24"/>
          <w:lang w:val="ru-RU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Насърчаване на толерантна и обогатяваща комуникация в училищните и в местните общности чрез провеждане на информационни кампании за познаване, признаване и уважение към различните култури и преодоляване на дискриминационни обществени нагласи с прякото и съвместно участие на деца, ученици, родители, чийто майчин език не е български и деца, ученици, родители, чийто майчин език е български, както на специалисти и персонал от екипите на училищата, представители на местната власт и на други заинтересовани страни. </w:t>
      </w:r>
    </w:p>
    <w:p w14:paraId="44EECAB7" w14:textId="77777777" w:rsidR="00EB15B1" w:rsidRPr="009738CB" w:rsidRDefault="00EB15B1" w:rsidP="00EB15B1">
      <w:pPr>
        <w:pStyle w:val="ae"/>
        <w:numPr>
          <w:ilvl w:val="0"/>
          <w:numId w:val="7"/>
        </w:numPr>
        <w:ind w:left="0" w:firstLine="426"/>
        <w:jc w:val="both"/>
        <w:rPr>
          <w:rFonts w:ascii="Arial" w:hAnsi="Arial" w:cs="Arial"/>
          <w:szCs w:val="24"/>
          <w:lang w:val="ru-RU"/>
        </w:rPr>
      </w:pPr>
      <w:r w:rsidRPr="002222B9">
        <w:rPr>
          <w:rFonts w:ascii="Arial" w:hAnsi="Arial" w:cs="Arial"/>
          <w:szCs w:val="24"/>
          <w:shd w:val="clear" w:color="auto" w:fill="FFFFFF"/>
        </w:rPr>
        <w:lastRenderedPageBreak/>
        <w:t xml:space="preserve">Насърчаване и развитие на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междуучилищно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и междуинституционално  сътрудничество и партньорство за утвърждаване на интеркултурното образование на децата и учениците в училищата от община "Тунджа" чрез култура, наука и спорт.</w:t>
      </w:r>
    </w:p>
    <w:p w14:paraId="17E3B1C3" w14:textId="77777777" w:rsidR="00EB15B1" w:rsidRPr="002222B9" w:rsidRDefault="00EB15B1" w:rsidP="00EB15B1">
      <w:pPr>
        <w:ind w:firstLine="284"/>
        <w:jc w:val="both"/>
        <w:rPr>
          <w:rFonts w:ascii="Arial" w:hAnsi="Arial" w:cs="Arial"/>
          <w:szCs w:val="24"/>
          <w:shd w:val="clear" w:color="auto" w:fill="FFFFFF"/>
        </w:rPr>
      </w:pPr>
    </w:p>
    <w:p w14:paraId="53D5F957" w14:textId="14848F4C" w:rsidR="00656B18" w:rsidRPr="002222B9" w:rsidRDefault="00EB15B1" w:rsidP="00546C41">
      <w:pPr>
        <w:pStyle w:val="a3"/>
        <w:tabs>
          <w:tab w:val="clear" w:pos="4536"/>
          <w:tab w:val="clear" w:pos="9072"/>
          <w:tab w:val="left" w:pos="3086"/>
        </w:tabs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>Целеви групи по проекта са:</w:t>
      </w:r>
    </w:p>
    <w:p w14:paraId="432BAB75" w14:textId="77777777" w:rsidR="00350C36" w:rsidRPr="002222B9" w:rsidRDefault="00656B18" w:rsidP="00350C36">
      <w:pPr>
        <w:pStyle w:val="a3"/>
        <w:tabs>
          <w:tab w:val="left" w:pos="3086"/>
        </w:tabs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350C36" w:rsidRPr="002222B9">
        <w:rPr>
          <w:rFonts w:ascii="Arial" w:hAnsi="Arial" w:cs="Arial"/>
          <w:szCs w:val="24"/>
          <w:shd w:val="clear" w:color="auto" w:fill="FFFFFF"/>
        </w:rPr>
        <w:t>- Деца и ученици, чийто майчин език не е български, и деца и ученици, чийто майчин език е български;</w:t>
      </w:r>
    </w:p>
    <w:p w14:paraId="7D5D7979" w14:textId="77777777" w:rsidR="00350C36" w:rsidRPr="002222B9" w:rsidRDefault="00350C36" w:rsidP="00350C36">
      <w:pPr>
        <w:pStyle w:val="a3"/>
        <w:tabs>
          <w:tab w:val="left" w:pos="3086"/>
        </w:tabs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- Родителите на деца и ученици, чийто майчин език не е български, и родителите на деца и ученици, чийто майчин език е български;</w:t>
      </w:r>
    </w:p>
    <w:p w14:paraId="69B03840" w14:textId="34E72F71" w:rsidR="00453B9C" w:rsidRPr="002222B9" w:rsidRDefault="00350C36" w:rsidP="00350C36">
      <w:pPr>
        <w:pStyle w:val="a3"/>
        <w:tabs>
          <w:tab w:val="clear" w:pos="4536"/>
          <w:tab w:val="clear" w:pos="9072"/>
          <w:tab w:val="left" w:pos="3086"/>
        </w:tabs>
        <w:jc w:val="both"/>
        <w:rPr>
          <w:rFonts w:ascii="Arial" w:hAnsi="Arial" w:cs="Arial"/>
          <w:b/>
          <w:szCs w:val="24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- Педагогически специалисти и непедагогически персонал (образователни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>).</w:t>
      </w:r>
    </w:p>
    <w:p w14:paraId="248BBF33" w14:textId="50B98114" w:rsidR="00453B9C" w:rsidRPr="002222B9" w:rsidRDefault="00453B9C" w:rsidP="00546C41">
      <w:pPr>
        <w:pStyle w:val="a3"/>
        <w:tabs>
          <w:tab w:val="clear" w:pos="4536"/>
          <w:tab w:val="clear" w:pos="9072"/>
          <w:tab w:val="left" w:pos="3086"/>
        </w:tabs>
        <w:jc w:val="both"/>
        <w:rPr>
          <w:rFonts w:ascii="Arial" w:hAnsi="Arial" w:cs="Arial"/>
          <w:b/>
          <w:szCs w:val="24"/>
        </w:rPr>
      </w:pPr>
    </w:p>
    <w:p w14:paraId="2A36E5B8" w14:textId="77777777" w:rsidR="00114BAF" w:rsidRPr="002222B9" w:rsidRDefault="00977539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 xml:space="preserve">Проектът се изпълнява в рамките на 24 месеца в периода от 7 </w:t>
      </w:r>
      <w:r w:rsidR="00114BAF" w:rsidRPr="002222B9">
        <w:rPr>
          <w:rFonts w:ascii="Arial" w:hAnsi="Arial" w:cs="Arial"/>
          <w:szCs w:val="24"/>
        </w:rPr>
        <w:t xml:space="preserve">март 2025 г до 7 март 2027 г. </w:t>
      </w:r>
    </w:p>
    <w:p w14:paraId="205097BD" w14:textId="171790A6" w:rsidR="00977539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>О</w:t>
      </w:r>
      <w:r w:rsidR="00977539" w:rsidRPr="002222B9">
        <w:rPr>
          <w:rFonts w:ascii="Arial" w:hAnsi="Arial" w:cs="Arial"/>
          <w:szCs w:val="24"/>
        </w:rPr>
        <w:t>бщият бюджет на проекта е 496 608 лв.</w:t>
      </w:r>
    </w:p>
    <w:p w14:paraId="7E14EABF" w14:textId="1C6CFEED" w:rsidR="00114BAF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 xml:space="preserve">По проекта </w:t>
      </w:r>
      <w:r w:rsidR="007E4973" w:rsidRPr="002222B9">
        <w:rPr>
          <w:rFonts w:ascii="Arial" w:hAnsi="Arial" w:cs="Arial"/>
          <w:szCs w:val="24"/>
        </w:rPr>
        <w:t xml:space="preserve">ще се осъществят следните </w:t>
      </w:r>
      <w:r w:rsidRPr="002222B9">
        <w:rPr>
          <w:rFonts w:ascii="Arial" w:hAnsi="Arial" w:cs="Arial"/>
          <w:szCs w:val="24"/>
        </w:rPr>
        <w:t>дейности</w:t>
      </w:r>
      <w:r w:rsidR="007E4973" w:rsidRPr="002222B9">
        <w:rPr>
          <w:rFonts w:ascii="Arial" w:hAnsi="Arial" w:cs="Arial"/>
          <w:szCs w:val="24"/>
        </w:rPr>
        <w:t>:</w:t>
      </w:r>
    </w:p>
    <w:p w14:paraId="026C8F91" w14:textId="19CC6A72" w:rsidR="00114BAF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</w:p>
    <w:p w14:paraId="521C56CE" w14:textId="0F4B7E28" w:rsidR="00114BAF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Дейност 1. Работа с деца и ученици чрез разнообразни форми и средства за осъществяване на интеркултурно образование в дух на толерантност и взаимно уважение.</w:t>
      </w:r>
    </w:p>
    <w:p w14:paraId="5E337B9A" w14:textId="1CAF69C1" w:rsidR="00114BAF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Дейност 2. Обучения на педагогическите специалисти за придобиване, развиване и прилагане на компетентности за демократична култура в рамките на интеркултурното образование в мултикултурна среда.</w:t>
      </w:r>
    </w:p>
    <w:p w14:paraId="1078C20B" w14:textId="171DD917" w:rsidR="00114BAF" w:rsidRPr="002222B9" w:rsidRDefault="00114BAF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Дейност 3. Интензивна работа и подкрепа за изграждане на общност от активни родители в училищата от община "Тунджа" чрез интерактивни срещи, кратки обучения на родители, свързани с образованието на децата им и мотивация за активно участие в дейностите за интеркултурно образование чрез 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>.</w:t>
      </w:r>
    </w:p>
    <w:p w14:paraId="6F1DF7E8" w14:textId="29C86531" w:rsidR="007E4973" w:rsidRPr="002222B9" w:rsidRDefault="007E4973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Дейност 4. "Заедно за толерантност" - провеждане на информационни кампании, насочени към недопускане на дискриминация, основана на раса, етнически произход или религиозна принадлежност.</w:t>
      </w:r>
    </w:p>
    <w:p w14:paraId="07DEDFDF" w14:textId="0C3F240A" w:rsidR="00C80CAE" w:rsidRPr="002222B9" w:rsidRDefault="00C80CAE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</w:p>
    <w:p w14:paraId="51FFF3A7" w14:textId="4A86AC18" w:rsidR="009D174C" w:rsidRPr="002222B9" w:rsidRDefault="009D174C" w:rsidP="009D174C">
      <w:pPr>
        <w:ind w:firstLine="284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В училищна среда за учениците от 10-те общински училища ще бъдат организирани общо 12 групи за </w:t>
      </w:r>
      <w:r w:rsidRPr="002222B9">
        <w:rPr>
          <w:rFonts w:ascii="Arial" w:hAnsi="Arial" w:cs="Arial"/>
          <w:b/>
          <w:szCs w:val="24"/>
          <w:shd w:val="clear" w:color="auto" w:fill="FFFFFF"/>
        </w:rPr>
        <w:t>занимания по интереси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в различни направления </w:t>
      </w:r>
      <w:r w:rsidRPr="009738CB">
        <w:rPr>
          <w:rFonts w:ascii="Arial" w:hAnsi="Arial" w:cs="Arial"/>
          <w:szCs w:val="24"/>
          <w:shd w:val="clear" w:color="auto" w:fill="FFFFFF"/>
          <w:lang w:val="ru-RU"/>
        </w:rPr>
        <w:t>(</w:t>
      </w:r>
      <w:r w:rsidRPr="002222B9">
        <w:rPr>
          <w:rFonts w:ascii="Arial" w:hAnsi="Arial" w:cs="Arial"/>
          <w:szCs w:val="24"/>
          <w:shd w:val="clear" w:color="auto" w:fill="FFFFFF"/>
        </w:rPr>
        <w:t>фолклор, театър, фотография и др.</w:t>
      </w:r>
      <w:r w:rsidRPr="009738CB">
        <w:rPr>
          <w:rFonts w:ascii="Arial" w:hAnsi="Arial" w:cs="Arial"/>
          <w:szCs w:val="24"/>
          <w:shd w:val="clear" w:color="auto" w:fill="FFFFFF"/>
          <w:lang w:val="ru-RU"/>
        </w:rPr>
        <w:t>)</w:t>
      </w:r>
      <w:r w:rsidR="001B50C9" w:rsidRPr="002222B9">
        <w:rPr>
          <w:rFonts w:ascii="Arial" w:hAnsi="Arial" w:cs="Arial"/>
          <w:szCs w:val="24"/>
          <w:shd w:val="clear" w:color="auto" w:fill="FFFFFF"/>
        </w:rPr>
        <w:t>. Предвидени са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Pr="002222B9">
        <w:rPr>
          <w:rFonts w:ascii="Arial" w:hAnsi="Arial" w:cs="Arial"/>
          <w:b/>
          <w:szCs w:val="24"/>
          <w:shd w:val="clear" w:color="auto" w:fill="FFFFFF"/>
        </w:rPr>
        <w:t>тематични интерактивни срещи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с представители на различни институции, на местната власт, на професионални съсловия, творци и др. </w:t>
      </w:r>
    </w:p>
    <w:p w14:paraId="63332DE0" w14:textId="032F3DD4" w:rsidR="009D174C" w:rsidRPr="002222B9" w:rsidRDefault="009D174C" w:rsidP="009D174C">
      <w:pPr>
        <w:ind w:firstLine="284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В извънучилищна среда ще бъдат организирани и проведени </w:t>
      </w:r>
      <w:r w:rsidRPr="002222B9">
        <w:rPr>
          <w:rFonts w:ascii="Arial" w:hAnsi="Arial" w:cs="Arial"/>
          <w:b/>
          <w:szCs w:val="24"/>
          <w:shd w:val="clear" w:color="auto" w:fill="FFFFFF"/>
        </w:rPr>
        <w:t xml:space="preserve">изнесени занимания 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в музеи, галерии, театри, обсерватории, спортни зали, природни паркове и др., </w:t>
      </w:r>
      <w:proofErr w:type="spellStart"/>
      <w:r w:rsidRPr="002222B9">
        <w:rPr>
          <w:rFonts w:ascii="Arial" w:hAnsi="Arial" w:cs="Arial"/>
          <w:b/>
          <w:szCs w:val="24"/>
          <w:shd w:val="clear" w:color="auto" w:fill="FFFFFF"/>
        </w:rPr>
        <w:t>междучилищни</w:t>
      </w:r>
      <w:proofErr w:type="spellEnd"/>
      <w:r w:rsidRPr="002222B9">
        <w:rPr>
          <w:rFonts w:ascii="Arial" w:hAnsi="Arial" w:cs="Arial"/>
          <w:b/>
          <w:szCs w:val="24"/>
          <w:shd w:val="clear" w:color="auto" w:fill="FFFFFF"/>
        </w:rPr>
        <w:t xml:space="preserve"> дейности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, като празници, фестивали, асамблеи, спортни събития, еко-походи, пейнтбол игри и др. и </w:t>
      </w:r>
      <w:r w:rsidRPr="002222B9">
        <w:rPr>
          <w:rFonts w:ascii="Arial" w:hAnsi="Arial" w:cs="Arial"/>
          <w:b/>
          <w:szCs w:val="24"/>
          <w:shd w:val="clear" w:color="auto" w:fill="FFFFFF"/>
        </w:rPr>
        <w:t>еднодневни образователни екскурзии</w:t>
      </w:r>
      <w:r w:rsidRPr="002222B9">
        <w:rPr>
          <w:rFonts w:ascii="Arial" w:hAnsi="Arial" w:cs="Arial"/>
          <w:szCs w:val="24"/>
          <w:shd w:val="clear" w:color="auto" w:fill="FFFFFF"/>
        </w:rPr>
        <w:t>, включващи и образователен обмен.</w:t>
      </w:r>
    </w:p>
    <w:p w14:paraId="764E5AEC" w14:textId="6560C774" w:rsidR="009D174C" w:rsidRPr="002222B9" w:rsidRDefault="009D174C" w:rsidP="009D174C">
      <w:pPr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Планирани са и ще бъдат проведени обучения за работа в мултикултурна среда на 48 учители и на 10 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>.</w:t>
      </w:r>
    </w:p>
    <w:p w14:paraId="4CD0AB8B" w14:textId="04C91BED" w:rsidR="009D174C" w:rsidRPr="002222B9" w:rsidRDefault="001F5705" w:rsidP="009D174C">
      <w:pPr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Д</w:t>
      </w:r>
      <w:r w:rsidR="009D174C" w:rsidRPr="002222B9">
        <w:rPr>
          <w:rFonts w:ascii="Arial" w:hAnsi="Arial" w:cs="Arial"/>
          <w:szCs w:val="24"/>
          <w:shd w:val="clear" w:color="auto" w:fill="FFFFFF"/>
        </w:rPr>
        <w:t xml:space="preserve">есетте образователни </w:t>
      </w:r>
      <w:proofErr w:type="spellStart"/>
      <w:r w:rsidR="009D174C" w:rsidRPr="002222B9">
        <w:rPr>
          <w:rFonts w:ascii="Arial" w:hAnsi="Arial" w:cs="Arial"/>
          <w:szCs w:val="24"/>
          <w:shd w:val="clear" w:color="auto" w:fill="FFFFFF"/>
        </w:rPr>
        <w:t>м</w:t>
      </w:r>
      <w:r w:rsidRPr="002222B9">
        <w:rPr>
          <w:rFonts w:ascii="Arial" w:hAnsi="Arial" w:cs="Arial"/>
          <w:szCs w:val="24"/>
          <w:shd w:val="clear" w:color="auto" w:fill="FFFFFF"/>
        </w:rPr>
        <w:t>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, назначени по проекта, </w:t>
      </w:r>
      <w:r w:rsidR="00862176" w:rsidRPr="002222B9">
        <w:rPr>
          <w:rFonts w:ascii="Arial" w:hAnsi="Arial" w:cs="Arial"/>
          <w:szCs w:val="24"/>
          <w:shd w:val="clear" w:color="auto" w:fill="FFFFFF"/>
        </w:rPr>
        <w:t>щ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е работят усилено с родителска общност за дълбоко осъзнаване на родителските им отговорности за образованието на техните деца, за популяризиране на ценностите на приобщаващото образование и демократичната култура; за развитие на родителските умения за положителна междуличностна комуникация в ежедневния </w:t>
      </w:r>
      <w:r w:rsidRPr="002222B9">
        <w:rPr>
          <w:rFonts w:ascii="Arial" w:hAnsi="Arial" w:cs="Arial"/>
          <w:szCs w:val="24"/>
          <w:shd w:val="clear" w:color="auto" w:fill="FFFFFF"/>
        </w:rPr>
        <w:lastRenderedPageBreak/>
        <w:t xml:space="preserve">живот и за конструктивен диалог с училището; за промяна на нагласите и добронамерено отношение и поведение към представителите на друга етническа група. Основни акценти на работата на образователните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с родителите в тази посока ще бъдат: преодоляване на стереотипи и предразсъдъци; 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формиране на </w:t>
      </w:r>
      <w:r w:rsidRPr="002222B9">
        <w:rPr>
          <w:rFonts w:ascii="Arial" w:hAnsi="Arial" w:cs="Arial"/>
          <w:szCs w:val="24"/>
          <w:shd w:val="clear" w:color="auto" w:fill="FFFFFF"/>
        </w:rPr>
        <w:t>културна чувствителност и интелигентност при личнит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е и колективни взаимоотношения, 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уважение и толерантност, емпатия,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асертивно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поведение.</w:t>
      </w:r>
    </w:p>
    <w:p w14:paraId="05A88FEE" w14:textId="77777777" w:rsidR="00862176" w:rsidRPr="002222B9" w:rsidRDefault="00F57FA1" w:rsidP="00F57FA1">
      <w:pPr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В изпълнение на Дейност 4 по проекта ще се проведат общо 40 информационни кампании „Заедно за толерантност" за недопускане на дискриминация, основана на раса, етнически произход или религиозна принадлежност. </w:t>
      </w:r>
    </w:p>
    <w:p w14:paraId="78EC7A0E" w14:textId="0ECDC75A" w:rsidR="00F57FA1" w:rsidRPr="009738CB" w:rsidRDefault="00F57FA1" w:rsidP="00F57FA1">
      <w:pPr>
        <w:ind w:firstLine="426"/>
        <w:jc w:val="both"/>
        <w:rPr>
          <w:rFonts w:ascii="Arial" w:hAnsi="Arial" w:cs="Arial"/>
          <w:szCs w:val="24"/>
          <w:lang w:val="ru-RU"/>
        </w:rPr>
      </w:pPr>
      <w:r w:rsidRPr="002222B9">
        <w:rPr>
          <w:rFonts w:ascii="Arial" w:hAnsi="Arial" w:cs="Arial"/>
          <w:szCs w:val="24"/>
          <w:shd w:val="clear" w:color="auto" w:fill="FFFFFF"/>
        </w:rPr>
        <w:t>Кампаниите ще допринесат за обединяване на училищните общности и ще имат положително въздействие и върху развитието на местните общности. Чрез проектната дейност ще се подкрепи диалогът между училището, родителската общност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, </w:t>
      </w:r>
      <w:r w:rsidRPr="002222B9">
        <w:rPr>
          <w:rFonts w:ascii="Arial" w:hAnsi="Arial" w:cs="Arial"/>
          <w:szCs w:val="24"/>
          <w:shd w:val="clear" w:color="auto" w:fill="FFFFFF"/>
        </w:rPr>
        <w:t>учениците, местната власт и местните общности за изграждане на доброжелателни нагласи към културните различия и приемането на разнообразието като богатство на мултикултурното модерно общество.</w:t>
      </w:r>
    </w:p>
    <w:p w14:paraId="6D5645AF" w14:textId="763C6D9B" w:rsidR="00C80CAE" w:rsidRPr="002222B9" w:rsidRDefault="009A13F3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>В края на изпълнението на проекта се очаква да бъдат постигнати следните индикатори:</w:t>
      </w:r>
    </w:p>
    <w:p w14:paraId="0745C14F" w14:textId="2EFFAACE" w:rsidR="00DB5D78" w:rsidRPr="002222B9" w:rsidRDefault="00DB5D78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2222B9">
        <w:rPr>
          <w:rFonts w:ascii="Arial" w:hAnsi="Arial" w:cs="Arial"/>
          <w:szCs w:val="24"/>
        </w:rPr>
        <w:t>Индикатори за изпълнение:</w:t>
      </w:r>
    </w:p>
    <w:p w14:paraId="3C901C6D" w14:textId="17BBC23B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-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Брой деца и ученици от предучилищното и училищното образование от уязвими групи, получили подкрепа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- 439;</w:t>
      </w:r>
    </w:p>
    <w:p w14:paraId="302C28D6" w14:textId="5806CB8D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- 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 xml:space="preserve">Малцинства, включително </w:t>
      </w:r>
      <w:proofErr w:type="spellStart"/>
      <w:r w:rsidR="00DB5D78" w:rsidRPr="002222B9">
        <w:rPr>
          <w:rFonts w:ascii="Arial" w:hAnsi="Arial" w:cs="Arial"/>
          <w:szCs w:val="24"/>
          <w:shd w:val="clear" w:color="auto" w:fill="FFFFFF"/>
        </w:rPr>
        <w:t>маргинализирани</w:t>
      </w:r>
      <w:proofErr w:type="spellEnd"/>
      <w:r w:rsidR="00DB5D78" w:rsidRPr="002222B9">
        <w:rPr>
          <w:rFonts w:ascii="Arial" w:hAnsi="Arial" w:cs="Arial"/>
          <w:szCs w:val="24"/>
          <w:shd w:val="clear" w:color="auto" w:fill="FFFFFF"/>
        </w:rPr>
        <w:t xml:space="preserve"> общности като ромите -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762;</w:t>
      </w:r>
    </w:p>
    <w:p w14:paraId="61B88D82" w14:textId="19171B64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-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Деца и ученици, чийто майчин език е български, участници в дейности по операцията -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52;</w:t>
      </w:r>
    </w:p>
    <w:p w14:paraId="5184BC62" w14:textId="26828985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-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Педагогически специалисти и непедагогически персонал, обучени за работа с деца и ученици от уязвими групи -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58;</w:t>
      </w:r>
    </w:p>
    <w:p w14:paraId="27FBEC88" w14:textId="501544D1" w:rsidR="00344E62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- Брой родители, обхванати и/или подкрепени в дейности по процедурата - 348.</w:t>
      </w:r>
    </w:p>
    <w:p w14:paraId="4DD6792E" w14:textId="77777777" w:rsidR="00344E62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</w:p>
    <w:p w14:paraId="472AF33C" w14:textId="389F2EE2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Индикатори за резултат:</w:t>
      </w:r>
    </w:p>
    <w:p w14:paraId="56D88B43" w14:textId="24EF58FC" w:rsidR="00344E62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>- Брой деца и ученици от уязвими групи с подобрени образователни резултати 1 година след участие в операцията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Pr="002222B9">
        <w:rPr>
          <w:rFonts w:ascii="Arial" w:hAnsi="Arial" w:cs="Arial"/>
          <w:szCs w:val="24"/>
          <w:shd w:val="clear" w:color="auto" w:fill="FFFFFF"/>
        </w:rPr>
        <w:t>-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Pr="002222B9">
        <w:rPr>
          <w:rFonts w:ascii="Arial" w:hAnsi="Arial" w:cs="Arial"/>
          <w:szCs w:val="24"/>
          <w:shd w:val="clear" w:color="auto" w:fill="FFFFFF"/>
        </w:rPr>
        <w:t>392;</w:t>
      </w:r>
    </w:p>
    <w:p w14:paraId="1A00FFF3" w14:textId="6D585128" w:rsidR="00DB5D78" w:rsidRPr="002222B9" w:rsidRDefault="00344E62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- </w:t>
      </w:r>
      <w:r w:rsidR="00DB5D78" w:rsidRPr="002222B9">
        <w:rPr>
          <w:rFonts w:ascii="Arial" w:hAnsi="Arial" w:cs="Arial"/>
          <w:szCs w:val="24"/>
          <w:shd w:val="clear" w:color="auto" w:fill="FFFFFF"/>
        </w:rPr>
        <w:t>Участници, които при напускане на операцията получават квалификация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– 48.</w:t>
      </w:r>
    </w:p>
    <w:p w14:paraId="702E57BA" w14:textId="3CE85F80" w:rsidR="00162969" w:rsidRPr="002222B9" w:rsidRDefault="00162969" w:rsidP="00114BAF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</w:p>
    <w:p w14:paraId="39A47EC0" w14:textId="6A41C73E" w:rsidR="00162969" w:rsidRPr="002222B9" w:rsidRDefault="00162969" w:rsidP="00162969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Осъществяването на разнообразните форми за обща подкрепа за личностно развитие  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ще </w:t>
      </w:r>
      <w:r w:rsidRPr="002222B9">
        <w:rPr>
          <w:rFonts w:ascii="Arial" w:hAnsi="Arial" w:cs="Arial"/>
          <w:szCs w:val="24"/>
          <w:shd w:val="clear" w:color="auto" w:fill="FFFFFF"/>
        </w:rPr>
        <w:t>допринес</w:t>
      </w:r>
      <w:r w:rsidR="00862176" w:rsidRPr="002222B9">
        <w:rPr>
          <w:rFonts w:ascii="Arial" w:hAnsi="Arial" w:cs="Arial"/>
          <w:szCs w:val="24"/>
          <w:shd w:val="clear" w:color="auto" w:fill="FFFFFF"/>
        </w:rPr>
        <w:t>е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за постигане на една от специфичните цели на операцията - подобряването на интеркултурната комуникация за учене в мултикултурна образователна среда в 10</w:t>
      </w:r>
      <w:r w:rsidR="00862176" w:rsidRPr="002222B9">
        <w:rPr>
          <w:rFonts w:ascii="Arial" w:hAnsi="Arial" w:cs="Arial"/>
          <w:szCs w:val="24"/>
          <w:shd w:val="clear" w:color="auto" w:fill="FFFFFF"/>
        </w:rPr>
        <w:t xml:space="preserve"> 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- те общински училища - партньори по проекта, с различна концентрация на уязвими групи. </w:t>
      </w:r>
    </w:p>
    <w:p w14:paraId="01803516" w14:textId="09854B62" w:rsidR="00162969" w:rsidRPr="002222B9" w:rsidRDefault="00162969" w:rsidP="00162969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Квалификационните дейности за педагогически специалисти и непедагогически персонал ще осигурят ново знание и умения на участниците в тях, като същевременно </w:t>
      </w:r>
      <w:r w:rsidR="006C1FC8">
        <w:rPr>
          <w:rFonts w:ascii="Arial" w:hAnsi="Arial" w:cs="Arial"/>
          <w:szCs w:val="24"/>
          <w:shd w:val="clear" w:color="auto" w:fill="FFFFFF"/>
        </w:rPr>
        <w:t xml:space="preserve">ще 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предоставят възможност и за споделяне на иновативни подходи, </w:t>
      </w:r>
      <w:r w:rsidR="006C1FC8">
        <w:rPr>
          <w:rFonts w:ascii="Arial" w:hAnsi="Arial" w:cs="Arial"/>
          <w:szCs w:val="24"/>
          <w:shd w:val="clear" w:color="auto" w:fill="FFFFFF"/>
        </w:rPr>
        <w:t>методи и стратегии за мотивация</w:t>
      </w:r>
      <w:r w:rsidRPr="002222B9">
        <w:rPr>
          <w:rFonts w:ascii="Arial" w:hAnsi="Arial" w:cs="Arial"/>
          <w:szCs w:val="24"/>
          <w:shd w:val="clear" w:color="auto" w:fill="FFFFFF"/>
        </w:rPr>
        <w:t xml:space="preserve"> и </w:t>
      </w:r>
      <w:r w:rsidR="006C1FC8">
        <w:rPr>
          <w:rFonts w:ascii="Arial" w:hAnsi="Arial" w:cs="Arial"/>
          <w:szCs w:val="24"/>
          <w:shd w:val="clear" w:color="auto" w:fill="FFFFFF"/>
        </w:rPr>
        <w:t xml:space="preserve">за </w:t>
      </w:r>
      <w:r w:rsidRPr="002222B9">
        <w:rPr>
          <w:rFonts w:ascii="Arial" w:hAnsi="Arial" w:cs="Arial"/>
          <w:szCs w:val="24"/>
          <w:shd w:val="clear" w:color="auto" w:fill="FFFFFF"/>
        </w:rPr>
        <w:t>активно приобщаване на децата и родителите към образователния процес.</w:t>
      </w:r>
    </w:p>
    <w:p w14:paraId="1186A3E1" w14:textId="5E119009" w:rsidR="00D97F52" w:rsidRPr="00AB4026" w:rsidRDefault="00D97F52" w:rsidP="00162969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  <w:shd w:val="clear" w:color="auto" w:fill="FFFFFF"/>
        </w:rPr>
      </w:pPr>
      <w:r w:rsidRPr="002222B9">
        <w:rPr>
          <w:rFonts w:ascii="Arial" w:hAnsi="Arial" w:cs="Arial"/>
          <w:szCs w:val="24"/>
          <w:shd w:val="clear" w:color="auto" w:fill="FFFFFF"/>
        </w:rPr>
        <w:t xml:space="preserve">Прилагането на модела на образователна медиация чрез назначаване на общо 10 образователни </w:t>
      </w:r>
      <w:proofErr w:type="spellStart"/>
      <w:r w:rsidRPr="002222B9">
        <w:rPr>
          <w:rFonts w:ascii="Arial" w:hAnsi="Arial" w:cs="Arial"/>
          <w:szCs w:val="24"/>
          <w:shd w:val="clear" w:color="auto" w:fill="FFFFFF"/>
        </w:rPr>
        <w:t>медиатори</w:t>
      </w:r>
      <w:proofErr w:type="spellEnd"/>
      <w:r w:rsidRPr="002222B9">
        <w:rPr>
          <w:rFonts w:ascii="Arial" w:hAnsi="Arial" w:cs="Arial"/>
          <w:szCs w:val="24"/>
          <w:shd w:val="clear" w:color="auto" w:fill="FFFFFF"/>
        </w:rPr>
        <w:t xml:space="preserve"> за работа с училищните общности в 10 -те общински </w:t>
      </w:r>
      <w:r w:rsidRPr="00AB4026">
        <w:rPr>
          <w:rFonts w:ascii="Arial" w:hAnsi="Arial" w:cs="Arial"/>
          <w:szCs w:val="24"/>
          <w:shd w:val="clear" w:color="auto" w:fill="FFFFFF"/>
        </w:rPr>
        <w:t>училища - партньори по проекта</w:t>
      </w:r>
      <w:r w:rsidR="00862176" w:rsidRPr="00AB4026">
        <w:rPr>
          <w:rFonts w:ascii="Arial" w:hAnsi="Arial" w:cs="Arial"/>
          <w:szCs w:val="24"/>
          <w:shd w:val="clear" w:color="auto" w:fill="FFFFFF"/>
        </w:rPr>
        <w:t>,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 ще подкрепи положителното родителско взаимодействие и ще насърчи изграждането на ефективни мултикултурни общности в образователните институции чрез </w:t>
      </w:r>
      <w:r w:rsidR="00862176" w:rsidRPr="00AB4026">
        <w:rPr>
          <w:rFonts w:ascii="Arial" w:hAnsi="Arial" w:cs="Arial"/>
          <w:szCs w:val="24"/>
          <w:shd w:val="clear" w:color="auto" w:fill="FFFFFF"/>
        </w:rPr>
        <w:t xml:space="preserve">осигуряване на 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представителство, </w:t>
      </w:r>
      <w:r w:rsidRPr="00AB4026">
        <w:rPr>
          <w:rFonts w:ascii="Arial" w:hAnsi="Arial" w:cs="Arial"/>
          <w:szCs w:val="24"/>
          <w:shd w:val="clear" w:color="auto" w:fill="FFFFFF"/>
        </w:rPr>
        <w:lastRenderedPageBreak/>
        <w:t>активност</w:t>
      </w:r>
      <w:r w:rsidR="006C1FC8">
        <w:rPr>
          <w:rFonts w:ascii="Arial" w:hAnsi="Arial" w:cs="Arial"/>
          <w:szCs w:val="24"/>
          <w:shd w:val="clear" w:color="auto" w:fill="FFFFFF"/>
        </w:rPr>
        <w:t xml:space="preserve"> </w:t>
      </w:r>
      <w:r w:rsidRPr="00AB4026">
        <w:rPr>
          <w:rFonts w:ascii="Arial" w:hAnsi="Arial" w:cs="Arial"/>
          <w:szCs w:val="24"/>
          <w:shd w:val="clear" w:color="auto" w:fill="FFFFFF"/>
        </w:rPr>
        <w:t>и овластяване на участниците в образователния процес и взаимодействието им със заинтересовани страни.</w:t>
      </w:r>
    </w:p>
    <w:p w14:paraId="04E02BE9" w14:textId="25C171AE" w:rsidR="008E6EA1" w:rsidRPr="00AB4026" w:rsidRDefault="008E6EA1" w:rsidP="00162969">
      <w:pPr>
        <w:pStyle w:val="a3"/>
        <w:tabs>
          <w:tab w:val="clear" w:pos="4536"/>
          <w:tab w:val="clear" w:pos="9072"/>
          <w:tab w:val="left" w:pos="3086"/>
        </w:tabs>
        <w:ind w:firstLine="426"/>
        <w:jc w:val="both"/>
        <w:rPr>
          <w:rFonts w:ascii="Arial" w:hAnsi="Arial" w:cs="Arial"/>
          <w:szCs w:val="24"/>
        </w:rPr>
      </w:pPr>
      <w:r w:rsidRPr="00AB4026">
        <w:rPr>
          <w:rFonts w:ascii="Arial" w:hAnsi="Arial" w:cs="Arial"/>
          <w:szCs w:val="24"/>
          <w:shd w:val="clear" w:color="auto" w:fill="FFFFFF"/>
        </w:rPr>
        <w:t xml:space="preserve">Информационните кампании „Заедно за толерантност“, насочени към недопускане на дискриминация, основана на раса, етнически произход или религиозна принадлежност, ще </w:t>
      </w:r>
      <w:r w:rsidR="00F530CE" w:rsidRPr="00AB4026">
        <w:rPr>
          <w:rFonts w:ascii="Arial" w:hAnsi="Arial" w:cs="Arial"/>
          <w:szCs w:val="24"/>
          <w:shd w:val="clear" w:color="auto" w:fill="FFFFFF"/>
        </w:rPr>
        <w:t>насърчат и подпомогнат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 диалога между родителите от различните етноси. В обсъждането на темите за недопускането на дискриминация</w:t>
      </w:r>
      <w:r w:rsidR="00F530CE" w:rsidRPr="00AB4026">
        <w:rPr>
          <w:rFonts w:ascii="Arial" w:hAnsi="Arial" w:cs="Arial"/>
          <w:szCs w:val="24"/>
          <w:shd w:val="clear" w:color="auto" w:fill="FFFFFF"/>
        </w:rPr>
        <w:t>,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 </w:t>
      </w:r>
      <w:r w:rsidR="00F530CE" w:rsidRPr="00AB4026">
        <w:rPr>
          <w:rFonts w:ascii="Arial" w:hAnsi="Arial" w:cs="Arial"/>
          <w:szCs w:val="24"/>
          <w:shd w:val="clear" w:color="auto" w:fill="FFFFFF"/>
        </w:rPr>
        <w:t>за промяна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 на негативните стереотипи и начините за изграждане на мултикултурна образователна среда ще участват и представители на местната общност. По този начин информационни</w:t>
      </w:r>
      <w:r w:rsidR="00F530CE" w:rsidRPr="00AB4026">
        <w:rPr>
          <w:rFonts w:ascii="Arial" w:hAnsi="Arial" w:cs="Arial"/>
          <w:szCs w:val="24"/>
          <w:shd w:val="clear" w:color="auto" w:fill="FFFFFF"/>
        </w:rPr>
        <w:t>те</w:t>
      </w:r>
      <w:r w:rsidRPr="00AB4026">
        <w:rPr>
          <w:rFonts w:ascii="Arial" w:hAnsi="Arial" w:cs="Arial"/>
          <w:szCs w:val="24"/>
          <w:shd w:val="clear" w:color="auto" w:fill="FFFFFF"/>
        </w:rPr>
        <w:t xml:space="preserve"> кампании ще допринесат за дългосрочното успешно развитие както на училищните общности, така и на местната общност.</w:t>
      </w:r>
    </w:p>
    <w:sectPr w:rsidR="008E6EA1" w:rsidRPr="00AB4026" w:rsidSect="00AD6E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274" w:bottom="720" w:left="1276" w:header="709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B2CF7" w14:textId="77777777" w:rsidR="004F32D9" w:rsidRDefault="004F32D9">
      <w:r>
        <w:separator/>
      </w:r>
    </w:p>
  </w:endnote>
  <w:endnote w:type="continuationSeparator" w:id="0">
    <w:p w14:paraId="7A793B1C" w14:textId="77777777" w:rsidR="004F32D9" w:rsidRDefault="004F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29CE6" w14:textId="16BAB8A6" w:rsidR="00AD6E5D" w:rsidRDefault="00AD6E5D" w:rsidP="005365EF">
    <w:pPr>
      <w:pStyle w:val="a6"/>
      <w:jc w:val="center"/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DDB7B" w14:textId="77777777" w:rsidR="00977D3B" w:rsidRDefault="00977D3B" w:rsidP="007E55EE">
    <w:pPr>
      <w:pStyle w:val="a6"/>
      <w:spacing w:before="100" w:beforeAutospacing="1"/>
    </w:pPr>
  </w:p>
  <w:p w14:paraId="339D8581" w14:textId="46B9BBBA" w:rsidR="00AD6E5D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</w:t>
    </w:r>
    <w:r w:rsidR="005365EF">
      <w:rPr>
        <w:rFonts w:ascii="Arial" w:hAnsi="Arial" w:cs="Arial"/>
        <w:bCs/>
        <w:sz w:val="22"/>
        <w:szCs w:val="22"/>
      </w:rPr>
      <w:t>г.</w:t>
    </w:r>
    <w:bookmarkStart w:id="1" w:name="_GoBack"/>
    <w:bookmarkEnd w:id="1"/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46D33" w14:textId="219CE0F1" w:rsidR="00977D3B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9738CB">
      <w:rPr>
        <w:rFonts w:ascii="Arial" w:hAnsi="Arial" w:cs="Arial"/>
        <w:bCs/>
        <w:sz w:val="22"/>
        <w:szCs w:val="22"/>
      </w:rPr>
      <w:t xml:space="preserve"> от 07.03.2025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EE2BB" w14:textId="77777777" w:rsidR="004F32D9" w:rsidRDefault="004F32D9">
      <w:r>
        <w:separator/>
      </w:r>
    </w:p>
  </w:footnote>
  <w:footnote w:type="continuationSeparator" w:id="0">
    <w:p w14:paraId="61CC1F42" w14:textId="77777777" w:rsidR="004F32D9" w:rsidRDefault="004F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ECBAE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756875A6" wp14:editId="43765E4A">
          <wp:extent cx="2628900" cy="683514"/>
          <wp:effectExtent l="0" t="0" r="0" b="0"/>
          <wp:docPr id="36" name="Картина 36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2F0C068A" wp14:editId="7B63A4CF">
          <wp:extent cx="2010270" cy="731244"/>
          <wp:effectExtent l="0" t="0" r="0" b="0"/>
          <wp:docPr id="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C479F2" w14:textId="77777777" w:rsidR="00AD6E5D" w:rsidRDefault="00AD6E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81190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3F26856C" wp14:editId="43D95E58">
          <wp:extent cx="2628900" cy="683514"/>
          <wp:effectExtent l="0" t="0" r="0" b="0"/>
          <wp:docPr id="38" name="Картина 38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05053535" wp14:editId="33D6E090">
          <wp:extent cx="2010270" cy="731244"/>
          <wp:effectExtent l="0" t="0" r="0" b="0"/>
          <wp:docPr id="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CE9986" w14:textId="77777777" w:rsidR="00AD6E5D" w:rsidRDefault="00AD6E5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400E2" w14:textId="3EA12E9B" w:rsidR="000C4CBA" w:rsidRPr="000C4CBA" w:rsidRDefault="000C4CBA" w:rsidP="000C4CBA">
    <w:pPr>
      <w:pStyle w:val="a3"/>
      <w:tabs>
        <w:tab w:val="clear" w:pos="4536"/>
      </w:tabs>
    </w:pPr>
    <w:r w:rsidRPr="000C4CBA">
      <w:t xml:space="preserve">      </w:t>
    </w:r>
    <w:r w:rsidR="00AD6E5D" w:rsidRPr="00AD6E5D">
      <w:rPr>
        <w:noProof/>
        <w:lang w:eastAsia="bg-BG"/>
      </w:rPr>
      <w:drawing>
        <wp:inline distT="0" distB="0" distL="0" distR="0" wp14:anchorId="0B92ABE1" wp14:editId="3E5ADB70">
          <wp:extent cx="2628900" cy="683514"/>
          <wp:effectExtent l="0" t="0" r="0" b="0"/>
          <wp:docPr id="40" name="Картина 40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4CBA">
      <w:t xml:space="preserve">     </w:t>
    </w:r>
    <w:r>
      <w:t xml:space="preserve">                   </w:t>
    </w:r>
    <w:r w:rsidRPr="000C4CBA">
      <w:t xml:space="preserve">    </w:t>
    </w:r>
    <w:r w:rsidRPr="000C4CBA">
      <w:rPr>
        <w:noProof/>
        <w:lang w:eastAsia="bg-BG"/>
      </w:rPr>
      <w:drawing>
        <wp:inline distT="0" distB="0" distL="0" distR="0" wp14:anchorId="7D4914D4" wp14:editId="77B111E8">
          <wp:extent cx="2010270" cy="731244"/>
          <wp:effectExtent l="0" t="0" r="0" b="0"/>
          <wp:docPr id="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D2F0B"/>
    <w:multiLevelType w:val="hybridMultilevel"/>
    <w:tmpl w:val="D6168E3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72F3"/>
    <w:rsid w:val="00090D7B"/>
    <w:rsid w:val="000A5B17"/>
    <w:rsid w:val="000B65D9"/>
    <w:rsid w:val="000C1CBB"/>
    <w:rsid w:val="000C4CBA"/>
    <w:rsid w:val="000C7647"/>
    <w:rsid w:val="000D29F0"/>
    <w:rsid w:val="000D436D"/>
    <w:rsid w:val="000E6A5F"/>
    <w:rsid w:val="000E74D2"/>
    <w:rsid w:val="000F472D"/>
    <w:rsid w:val="001033EE"/>
    <w:rsid w:val="00104482"/>
    <w:rsid w:val="001077EB"/>
    <w:rsid w:val="00110390"/>
    <w:rsid w:val="00111134"/>
    <w:rsid w:val="00114BAF"/>
    <w:rsid w:val="001172FE"/>
    <w:rsid w:val="00120F29"/>
    <w:rsid w:val="001302BA"/>
    <w:rsid w:val="001311E3"/>
    <w:rsid w:val="0013248D"/>
    <w:rsid w:val="00135D90"/>
    <w:rsid w:val="00144629"/>
    <w:rsid w:val="00146474"/>
    <w:rsid w:val="0015035C"/>
    <w:rsid w:val="001525A0"/>
    <w:rsid w:val="0015331B"/>
    <w:rsid w:val="0015480E"/>
    <w:rsid w:val="00156A1E"/>
    <w:rsid w:val="00162969"/>
    <w:rsid w:val="00165063"/>
    <w:rsid w:val="0017736A"/>
    <w:rsid w:val="001776DD"/>
    <w:rsid w:val="00180AC7"/>
    <w:rsid w:val="00185F89"/>
    <w:rsid w:val="00187CCC"/>
    <w:rsid w:val="001A56E4"/>
    <w:rsid w:val="001B2F33"/>
    <w:rsid w:val="001B50C9"/>
    <w:rsid w:val="001B51B3"/>
    <w:rsid w:val="001B6668"/>
    <w:rsid w:val="001B6B6B"/>
    <w:rsid w:val="001C6C14"/>
    <w:rsid w:val="001D087D"/>
    <w:rsid w:val="001D0968"/>
    <w:rsid w:val="001D0F6E"/>
    <w:rsid w:val="001D2C56"/>
    <w:rsid w:val="001D639A"/>
    <w:rsid w:val="001E70A6"/>
    <w:rsid w:val="001F19EE"/>
    <w:rsid w:val="001F5705"/>
    <w:rsid w:val="001F629F"/>
    <w:rsid w:val="00203CD1"/>
    <w:rsid w:val="002113F3"/>
    <w:rsid w:val="00214FB2"/>
    <w:rsid w:val="00215176"/>
    <w:rsid w:val="002151EF"/>
    <w:rsid w:val="00221574"/>
    <w:rsid w:val="002222B9"/>
    <w:rsid w:val="00234DB7"/>
    <w:rsid w:val="00235D11"/>
    <w:rsid w:val="00241F3E"/>
    <w:rsid w:val="0024366C"/>
    <w:rsid w:val="00244394"/>
    <w:rsid w:val="002544A2"/>
    <w:rsid w:val="00255114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33BC"/>
    <w:rsid w:val="002D499B"/>
    <w:rsid w:val="002D65D1"/>
    <w:rsid w:val="0030608A"/>
    <w:rsid w:val="00306316"/>
    <w:rsid w:val="003151B3"/>
    <w:rsid w:val="00315FE4"/>
    <w:rsid w:val="00324B44"/>
    <w:rsid w:val="00325C7C"/>
    <w:rsid w:val="00327803"/>
    <w:rsid w:val="003346BA"/>
    <w:rsid w:val="0034370F"/>
    <w:rsid w:val="00344E62"/>
    <w:rsid w:val="00350C36"/>
    <w:rsid w:val="00351415"/>
    <w:rsid w:val="003542E1"/>
    <w:rsid w:val="0035498F"/>
    <w:rsid w:val="0036466B"/>
    <w:rsid w:val="003779CB"/>
    <w:rsid w:val="00387DC9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032F6"/>
    <w:rsid w:val="00414AB5"/>
    <w:rsid w:val="004156B3"/>
    <w:rsid w:val="004178E5"/>
    <w:rsid w:val="004206CB"/>
    <w:rsid w:val="004233CA"/>
    <w:rsid w:val="00441FB6"/>
    <w:rsid w:val="0044586F"/>
    <w:rsid w:val="00453050"/>
    <w:rsid w:val="00453B9C"/>
    <w:rsid w:val="00463043"/>
    <w:rsid w:val="0046557D"/>
    <w:rsid w:val="004726F0"/>
    <w:rsid w:val="00473A41"/>
    <w:rsid w:val="00475B09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656B"/>
    <w:rsid w:val="004F0124"/>
    <w:rsid w:val="004F32D9"/>
    <w:rsid w:val="004F5046"/>
    <w:rsid w:val="004F7A76"/>
    <w:rsid w:val="0050409B"/>
    <w:rsid w:val="00505B91"/>
    <w:rsid w:val="0051644F"/>
    <w:rsid w:val="0052214A"/>
    <w:rsid w:val="005279DF"/>
    <w:rsid w:val="00530A21"/>
    <w:rsid w:val="005330BB"/>
    <w:rsid w:val="0053489A"/>
    <w:rsid w:val="005365EF"/>
    <w:rsid w:val="00546C41"/>
    <w:rsid w:val="0055072A"/>
    <w:rsid w:val="005522D5"/>
    <w:rsid w:val="0056084C"/>
    <w:rsid w:val="00560C09"/>
    <w:rsid w:val="0056417C"/>
    <w:rsid w:val="0056550B"/>
    <w:rsid w:val="00570553"/>
    <w:rsid w:val="00571F15"/>
    <w:rsid w:val="00572507"/>
    <w:rsid w:val="00573025"/>
    <w:rsid w:val="00574E69"/>
    <w:rsid w:val="00582A94"/>
    <w:rsid w:val="00587882"/>
    <w:rsid w:val="00591C19"/>
    <w:rsid w:val="005A1FF7"/>
    <w:rsid w:val="005A62DB"/>
    <w:rsid w:val="005B0D50"/>
    <w:rsid w:val="005B5469"/>
    <w:rsid w:val="005C01D6"/>
    <w:rsid w:val="005C53EC"/>
    <w:rsid w:val="005D1A43"/>
    <w:rsid w:val="005D2A17"/>
    <w:rsid w:val="005E04DC"/>
    <w:rsid w:val="005F3330"/>
    <w:rsid w:val="006005F3"/>
    <w:rsid w:val="0060544A"/>
    <w:rsid w:val="006055AE"/>
    <w:rsid w:val="006061EF"/>
    <w:rsid w:val="00610622"/>
    <w:rsid w:val="00614AE8"/>
    <w:rsid w:val="00615DBB"/>
    <w:rsid w:val="00631447"/>
    <w:rsid w:val="00631697"/>
    <w:rsid w:val="006348CC"/>
    <w:rsid w:val="006421FC"/>
    <w:rsid w:val="00646073"/>
    <w:rsid w:val="00653888"/>
    <w:rsid w:val="00656B18"/>
    <w:rsid w:val="0065760E"/>
    <w:rsid w:val="00657BB9"/>
    <w:rsid w:val="006635DF"/>
    <w:rsid w:val="00663ECE"/>
    <w:rsid w:val="0066519E"/>
    <w:rsid w:val="00666573"/>
    <w:rsid w:val="00667C39"/>
    <w:rsid w:val="00673C9C"/>
    <w:rsid w:val="00682DAF"/>
    <w:rsid w:val="0068446D"/>
    <w:rsid w:val="00685DD9"/>
    <w:rsid w:val="00687AFB"/>
    <w:rsid w:val="00687B57"/>
    <w:rsid w:val="00690749"/>
    <w:rsid w:val="0069329F"/>
    <w:rsid w:val="00697687"/>
    <w:rsid w:val="006A52EF"/>
    <w:rsid w:val="006A7EE8"/>
    <w:rsid w:val="006B762E"/>
    <w:rsid w:val="006C1FC8"/>
    <w:rsid w:val="006C2081"/>
    <w:rsid w:val="006C41AA"/>
    <w:rsid w:val="006C5C92"/>
    <w:rsid w:val="00704F7C"/>
    <w:rsid w:val="00707AED"/>
    <w:rsid w:val="00714B2D"/>
    <w:rsid w:val="007167D5"/>
    <w:rsid w:val="00716AB1"/>
    <w:rsid w:val="00723BF5"/>
    <w:rsid w:val="00725D71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D448E"/>
    <w:rsid w:val="007E4973"/>
    <w:rsid w:val="007E55EE"/>
    <w:rsid w:val="007E5F6A"/>
    <w:rsid w:val="007E64A0"/>
    <w:rsid w:val="0080257F"/>
    <w:rsid w:val="008041E4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2176"/>
    <w:rsid w:val="008666BD"/>
    <w:rsid w:val="00871BCC"/>
    <w:rsid w:val="008723E4"/>
    <w:rsid w:val="00890C02"/>
    <w:rsid w:val="00893913"/>
    <w:rsid w:val="00893BA7"/>
    <w:rsid w:val="008A0B67"/>
    <w:rsid w:val="008A57CA"/>
    <w:rsid w:val="008B2436"/>
    <w:rsid w:val="008B7B40"/>
    <w:rsid w:val="008C1943"/>
    <w:rsid w:val="008C6F21"/>
    <w:rsid w:val="008D571E"/>
    <w:rsid w:val="008D63E4"/>
    <w:rsid w:val="008E6458"/>
    <w:rsid w:val="008E6EA1"/>
    <w:rsid w:val="008F1821"/>
    <w:rsid w:val="008F42A6"/>
    <w:rsid w:val="008F50AD"/>
    <w:rsid w:val="008F5C10"/>
    <w:rsid w:val="0092768D"/>
    <w:rsid w:val="009324E4"/>
    <w:rsid w:val="009354EB"/>
    <w:rsid w:val="009509D8"/>
    <w:rsid w:val="009525F1"/>
    <w:rsid w:val="00961FAF"/>
    <w:rsid w:val="00964AE5"/>
    <w:rsid w:val="0097379F"/>
    <w:rsid w:val="009738CB"/>
    <w:rsid w:val="00977539"/>
    <w:rsid w:val="00977D3B"/>
    <w:rsid w:val="009844DD"/>
    <w:rsid w:val="00986DBC"/>
    <w:rsid w:val="009955CA"/>
    <w:rsid w:val="0099709B"/>
    <w:rsid w:val="009A0FEF"/>
    <w:rsid w:val="009A13F3"/>
    <w:rsid w:val="009A3A4B"/>
    <w:rsid w:val="009A700B"/>
    <w:rsid w:val="009B7B0F"/>
    <w:rsid w:val="009C1D72"/>
    <w:rsid w:val="009C25EC"/>
    <w:rsid w:val="009D0FFF"/>
    <w:rsid w:val="009D174C"/>
    <w:rsid w:val="009D4262"/>
    <w:rsid w:val="009D5EF5"/>
    <w:rsid w:val="009E250A"/>
    <w:rsid w:val="009F6DB9"/>
    <w:rsid w:val="009F7C47"/>
    <w:rsid w:val="00A1046B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0BC2"/>
    <w:rsid w:val="00AA1D43"/>
    <w:rsid w:val="00AA4E38"/>
    <w:rsid w:val="00AA6FF4"/>
    <w:rsid w:val="00AB4026"/>
    <w:rsid w:val="00AB449F"/>
    <w:rsid w:val="00AC2BDB"/>
    <w:rsid w:val="00AC7581"/>
    <w:rsid w:val="00AD6E5D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74B"/>
    <w:rsid w:val="00B2499B"/>
    <w:rsid w:val="00B35888"/>
    <w:rsid w:val="00B438D8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24DC"/>
    <w:rsid w:val="00BD4DB2"/>
    <w:rsid w:val="00BD653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D77"/>
    <w:rsid w:val="00C64ED6"/>
    <w:rsid w:val="00C66ED6"/>
    <w:rsid w:val="00C80CAE"/>
    <w:rsid w:val="00C8665A"/>
    <w:rsid w:val="00C8677D"/>
    <w:rsid w:val="00C957B5"/>
    <w:rsid w:val="00CA0F05"/>
    <w:rsid w:val="00CA2885"/>
    <w:rsid w:val="00CA322E"/>
    <w:rsid w:val="00CA4CC2"/>
    <w:rsid w:val="00CA4F37"/>
    <w:rsid w:val="00CC1306"/>
    <w:rsid w:val="00CC3BD3"/>
    <w:rsid w:val="00CC708B"/>
    <w:rsid w:val="00CD6CE3"/>
    <w:rsid w:val="00CE1156"/>
    <w:rsid w:val="00CE1C86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01E4"/>
    <w:rsid w:val="00D74008"/>
    <w:rsid w:val="00D755F6"/>
    <w:rsid w:val="00D947E7"/>
    <w:rsid w:val="00D964A1"/>
    <w:rsid w:val="00D9763F"/>
    <w:rsid w:val="00D97F52"/>
    <w:rsid w:val="00DA1EBB"/>
    <w:rsid w:val="00DA23CE"/>
    <w:rsid w:val="00DB32EF"/>
    <w:rsid w:val="00DB4894"/>
    <w:rsid w:val="00DB5D78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A17D3"/>
    <w:rsid w:val="00EA47CE"/>
    <w:rsid w:val="00EB05C8"/>
    <w:rsid w:val="00EB10A1"/>
    <w:rsid w:val="00EB15B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F00C64"/>
    <w:rsid w:val="00F10404"/>
    <w:rsid w:val="00F11824"/>
    <w:rsid w:val="00F13CC5"/>
    <w:rsid w:val="00F212A5"/>
    <w:rsid w:val="00F41A91"/>
    <w:rsid w:val="00F51667"/>
    <w:rsid w:val="00F52283"/>
    <w:rsid w:val="00F52C96"/>
    <w:rsid w:val="00F52F2A"/>
    <w:rsid w:val="00F530CE"/>
    <w:rsid w:val="00F54130"/>
    <w:rsid w:val="00F54396"/>
    <w:rsid w:val="00F57FA1"/>
    <w:rsid w:val="00F61F8C"/>
    <w:rsid w:val="00F64EC5"/>
    <w:rsid w:val="00F67AE2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6576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b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c">
    <w:name w:val="Subtitle"/>
    <w:basedOn w:val="a"/>
    <w:next w:val="a"/>
    <w:link w:val="ad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d">
    <w:name w:val="Подзаглавие Знак"/>
    <w:link w:val="ac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e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">
    <w:name w:val="annotation reference"/>
    <w:basedOn w:val="a0"/>
    <w:unhideWhenUsed/>
    <w:rsid w:val="00F5439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F54396"/>
    <w:rPr>
      <w:sz w:val="20"/>
    </w:rPr>
  </w:style>
  <w:style w:type="character" w:customStyle="1" w:styleId="af1">
    <w:name w:val="Текст на коментар Знак"/>
    <w:basedOn w:val="a0"/>
    <w:link w:val="af0"/>
    <w:uiPriority w:val="99"/>
    <w:rsid w:val="00F54396"/>
    <w:rPr>
      <w:snapToGrid w:val="0"/>
      <w:lang w:val="en-GB"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F5439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4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65760E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0C4CBA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82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56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09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8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5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6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009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30E18-425B-4BE9-97A6-EAFE64273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1399</Words>
  <Characters>7977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9358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TUSER</cp:lastModifiedBy>
  <cp:revision>31</cp:revision>
  <cp:lastPrinted>2025-03-28T09:46:00Z</cp:lastPrinted>
  <dcterms:created xsi:type="dcterms:W3CDTF">2023-12-12T09:54:00Z</dcterms:created>
  <dcterms:modified xsi:type="dcterms:W3CDTF">2025-04-10T05:37:00Z</dcterms:modified>
</cp:coreProperties>
</file>